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034" w:rsidRDefault="00227034">
      <w:pPr>
        <w:rPr>
          <w:noProof/>
        </w:rPr>
      </w:pPr>
      <w:r>
        <w:rPr>
          <w:noProof/>
        </w:rPr>
        <w:pict>
          <v:rect id="_x0000_s1026" style="position:absolute;margin-left:0;margin-top:-38.7pt;width:455.3pt;height:91.15pt;z-index:25165824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227034" w:rsidRPr="00227034" w:rsidRDefault="00227034" w:rsidP="00227034">
                  <w:pPr>
                    <w:spacing w:after="0" w:line="240" w:lineRule="auto"/>
                    <w:jc w:val="center"/>
                    <w:rPr>
                      <w:rFonts w:ascii="Angsana New" w:hAnsi="Angsana New" w:cs="Angsana New"/>
                      <w:b/>
                      <w:bCs/>
                      <w:sz w:val="44"/>
                      <w:szCs w:val="44"/>
                    </w:rPr>
                  </w:pPr>
                  <w:r w:rsidRPr="00227034">
                    <w:rPr>
                      <w:rFonts w:ascii="Angsana New" w:hAnsi="Angsana New" w:cs="Angsana New"/>
                      <w:b/>
                      <w:bCs/>
                      <w:color w:val="212529"/>
                      <w:sz w:val="44"/>
                      <w:szCs w:val="44"/>
                      <w:cs/>
                    </w:rPr>
                    <w:t xml:space="preserve">ข่าวประชาสัมพันธ์ ที่แสดงข้อมูลข่าวสารที่เกี่ยวกับการดำเนินงานตามหน้าที่และอำนาจ และภารกิจของหน่วยงาน และเป็นข้อมูลข่าวสารที่เกิดขึ้นในปีงบประมาณ พ.ศ. </w:t>
                  </w:r>
                  <w:r w:rsidRPr="00227034">
                    <w:rPr>
                      <w:rFonts w:ascii="Angsana New" w:hAnsi="Angsana New" w:cs="Angsana New"/>
                      <w:b/>
                      <w:bCs/>
                      <w:color w:val="212529"/>
                      <w:sz w:val="44"/>
                      <w:szCs w:val="44"/>
                    </w:rPr>
                    <w:t>2566</w:t>
                  </w:r>
                </w:p>
              </w:txbxContent>
            </v:textbox>
          </v:rect>
        </w:pict>
      </w:r>
    </w:p>
    <w:p w:rsidR="00227034" w:rsidRDefault="00227034">
      <w:pPr>
        <w:rPr>
          <w:noProof/>
        </w:rPr>
      </w:pPr>
    </w:p>
    <w:p w:rsidR="00227034" w:rsidRDefault="00227034">
      <w:pPr>
        <w:rPr>
          <w:rFonts w:hint="cs"/>
          <w:noProof/>
        </w:rPr>
      </w:pPr>
    </w:p>
    <w:p w:rsidR="00C1455D" w:rsidRDefault="00227034">
      <w:r>
        <w:rPr>
          <w:rFonts w:hint="cs"/>
          <w:noProof/>
        </w:rPr>
        <w:drawing>
          <wp:inline distT="0" distB="0" distL="0" distR="0">
            <wp:extent cx="5727182" cy="2585645"/>
            <wp:effectExtent l="19050" t="0" r="686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738" b="1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82" cy="25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21F" w:rsidRDefault="00ED721F"/>
    <w:p w:rsidR="00227034" w:rsidRDefault="00227034">
      <w:r>
        <w:rPr>
          <w:noProof/>
        </w:rPr>
        <w:drawing>
          <wp:inline distT="0" distB="0" distL="0" distR="0">
            <wp:extent cx="5727182" cy="2913367"/>
            <wp:effectExtent l="19050" t="0" r="686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098" b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82" cy="291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034" w:rsidSect="00C145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227034"/>
    <w:rsid w:val="00227034"/>
    <w:rsid w:val="00935947"/>
    <w:rsid w:val="00C1455D"/>
    <w:rsid w:val="00ED7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0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2703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2022-12-29T07:20:00Z</dcterms:created>
  <dcterms:modified xsi:type="dcterms:W3CDTF">2022-12-29T07:32:00Z</dcterms:modified>
</cp:coreProperties>
</file>